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bCs/>
          <w:sz w:val="36"/>
          <w:szCs w:val="36"/>
        </w:rPr>
      </w:pPr>
      <w:r>
        <w:rPr>
          <w:rFonts w:ascii="黑体" w:hAnsi="黑体" w:eastAsia="黑体"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-336550</wp:posOffset>
                </wp:positionV>
                <wp:extent cx="897255" cy="464185"/>
                <wp:effectExtent l="0" t="0" r="17145" b="1206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255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黑体" w:hAnsi="黑体" w:eastAsia="黑体"/>
                                <w:sz w:val="32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32"/>
                              </w:rPr>
                              <w:t>附件1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.05pt;margin-top:-26.5pt;height:36.55pt;width:70.65pt;z-index:251658240;mso-width-relative:page;mso-height-relative:page;" fillcolor="#FFFFFF" filled="t" stroked="f" coordsize="21600,21600" o:gfxdata="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9EjDSdYAAAAIAQAADwAAAAAA&#10;AAABACAAAAAiAAAAZHJzL2Rvd25yZXYueG1sUEsBAhQAFAAAAAgAh07iQAQa/VajAQAAKAMAAA4A&#10;AAAAAAAAAQAgAAAAJQEAAGRycy9lMm9Eb2MueG1sUEsFBgAAAAAGAAYAWQEAADo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黑体" w:hAnsi="黑体" w:eastAsia="黑体"/>
                          <w:sz w:val="32"/>
                        </w:rPr>
                      </w:pPr>
                      <w:r>
                        <w:rPr>
                          <w:rFonts w:hint="eastAsia" w:ascii="黑体" w:hAnsi="黑体" w:eastAsia="黑体"/>
                          <w:sz w:val="32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/>
          <w:bCs/>
          <w:sz w:val="36"/>
          <w:szCs w:val="36"/>
        </w:rPr>
        <w:t>山东省商用密码协会成立大会</w:t>
      </w:r>
    </w:p>
    <w:p>
      <w:pPr>
        <w:pStyle w:val="2"/>
        <w:spacing w:afterLines="100" w:line="560" w:lineRule="exact"/>
        <w:jc w:val="center"/>
        <w:rPr>
          <w:rFonts w:ascii="黑体" w:hAnsi="黑体" w:eastAsia="黑体" w:cs="华文楷体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>暨第一届会员大会</w:t>
      </w:r>
      <w:r>
        <w:rPr>
          <w:rFonts w:hint="eastAsia" w:ascii="黑体" w:hAnsi="黑体" w:eastAsia="黑体"/>
          <w:sz w:val="36"/>
          <w:szCs w:val="21"/>
        </w:rPr>
        <w:t>会议议程</w:t>
      </w:r>
    </w:p>
    <w:tbl>
      <w:tblPr>
        <w:tblStyle w:val="6"/>
        <w:tblW w:w="9015" w:type="dxa"/>
        <w:tblInd w:w="-2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057"/>
        <w:gridCol w:w="61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时间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议程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8:00-8:50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签到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9:00-9:20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领导致辞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9:20-9:30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合影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9:30-10:30</w:t>
            </w:r>
          </w:p>
        </w:tc>
        <w:tc>
          <w:tcPr>
            <w:tcW w:w="1057" w:type="dxa"/>
            <w:vMerge w:val="restart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审议各项提案</w:t>
            </w: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表决通过《选举办法》草案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表决通过《章程》草案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表决通过《会员管理办法》草案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表决通过《会费管理办法》草案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表决通过选举委员会和监督委员会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10:30-11:10</w:t>
            </w:r>
          </w:p>
        </w:tc>
        <w:tc>
          <w:tcPr>
            <w:tcW w:w="1057" w:type="dxa"/>
            <w:vMerge w:val="restart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投票</w:t>
            </w:r>
          </w:p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选举</w:t>
            </w: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介绍理事长、副理事长、理事、秘书长、监事候选人推荐情况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选举说明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填写选票，投票选举理事会、监事会，表决会费标准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57" w:type="dxa"/>
            <w:vMerge w:val="continue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158" w:type="dxa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计票员在监票员监督下计票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11:10-11:15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唱票员向大会报告选票结果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11:15-11:20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主持人宣布当选人名单，审议通过法定代表人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11:20-11:40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领导讲话，负责人宣誓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11:40-12:00</w:t>
            </w:r>
          </w:p>
        </w:tc>
        <w:tc>
          <w:tcPr>
            <w:tcW w:w="7215" w:type="dxa"/>
            <w:gridSpan w:val="2"/>
            <w:vAlign w:val="center"/>
          </w:tcPr>
          <w:p>
            <w:pPr>
              <w:spacing w:line="5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第一届会员大会第一次理事会</w:t>
            </w:r>
          </w:p>
        </w:tc>
      </w:tr>
    </w:tbl>
    <w:p>
      <w:pPr>
        <w:jc w:val="center"/>
        <w:rPr>
          <w:rFonts w:ascii="黑体" w:hAnsi="黑体" w:eastAsia="黑体"/>
          <w:b/>
          <w:bCs/>
          <w:sz w:val="36"/>
          <w:szCs w:val="36"/>
        </w:rPr>
      </w:pPr>
    </w:p>
    <w:p>
      <w:pPr>
        <w:widowControl/>
        <w:jc w:val="center"/>
        <w:rPr>
          <w:rFonts w:ascii="楷体_GB2312" w:hAnsi="华文中宋" w:eastAsia="楷体_GB2312" w:cs="华文中宋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7EC"/>
    <w:rsid w:val="000125A9"/>
    <w:rsid w:val="00125FAB"/>
    <w:rsid w:val="001C4BCF"/>
    <w:rsid w:val="00326973"/>
    <w:rsid w:val="003447E3"/>
    <w:rsid w:val="0039369F"/>
    <w:rsid w:val="00607819"/>
    <w:rsid w:val="00635EAB"/>
    <w:rsid w:val="00654E51"/>
    <w:rsid w:val="00714323"/>
    <w:rsid w:val="00715AAB"/>
    <w:rsid w:val="008176DD"/>
    <w:rsid w:val="008868D0"/>
    <w:rsid w:val="00CA6964"/>
    <w:rsid w:val="00D51C87"/>
    <w:rsid w:val="00E60CD6"/>
    <w:rsid w:val="00F834FF"/>
    <w:rsid w:val="00FC57EC"/>
    <w:rsid w:val="040955C0"/>
    <w:rsid w:val="19905A31"/>
    <w:rsid w:val="22F616A3"/>
    <w:rsid w:val="436B7D30"/>
    <w:rsid w:val="43F64C55"/>
    <w:rsid w:val="4A127610"/>
    <w:rsid w:val="4EFC5DE0"/>
    <w:rsid w:val="6DAF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1110</Words>
  <Characters>1336</Characters>
  <Lines>10</Lines>
  <Paragraphs>3</Paragraphs>
  <TotalTime>20</TotalTime>
  <ScaleCrop>false</ScaleCrop>
  <LinksUpToDate>false</LinksUpToDate>
  <CharactersWithSpaces>1396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2018-11-30T06:01:00Z</dcterms:created>
  <dc:creator>lucy</dc:creator>
  <cp:lastModifiedBy>lucy</cp:lastModifiedBy>
  <cp:lastPrinted>2018-11-29T08:59:00Z</cp:lastPrinted>
  <dcterms:modified xsi:type="dcterms:W3CDTF">2019-05-24T01:58:59Z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